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974" w:rsidRDefault="00EE3974" w:rsidP="00EE3974">
      <w:pPr>
        <w:spacing w:line="240" w:lineRule="atLeast"/>
        <w:ind w:right="-1"/>
        <w:jc w:val="right"/>
      </w:pPr>
      <w:r>
        <w:t xml:space="preserve">Приложение </w:t>
      </w:r>
      <w:r w:rsidR="00CE3B65">
        <w:t>5</w:t>
      </w:r>
    </w:p>
    <w:p w:rsidR="00EE3974" w:rsidRPr="00CE3B65" w:rsidRDefault="00EE3974" w:rsidP="00EB622E">
      <w:pPr>
        <w:spacing w:before="480" w:after="240"/>
        <w:jc w:val="center"/>
        <w:rPr>
          <w:i/>
          <w:sz w:val="26"/>
          <w:szCs w:val="26"/>
        </w:rPr>
      </w:pPr>
      <w:r w:rsidRPr="00CE3B65">
        <w:rPr>
          <w:i/>
          <w:sz w:val="26"/>
          <w:szCs w:val="26"/>
        </w:rPr>
        <w:t>Расходы бюджета города в разрезе главных распорядителей бюджетных средств</w:t>
      </w:r>
      <w:r w:rsidRPr="00CE3B65">
        <w:rPr>
          <w:i/>
          <w:sz w:val="26"/>
          <w:szCs w:val="26"/>
        </w:rPr>
        <w:br/>
        <w:t>в 201</w:t>
      </w:r>
      <w:r w:rsidR="00DD7219" w:rsidRPr="00CE3B65">
        <w:rPr>
          <w:i/>
          <w:sz w:val="26"/>
          <w:szCs w:val="26"/>
        </w:rPr>
        <w:t>8</w:t>
      </w:r>
      <w:r w:rsidRPr="00CE3B65">
        <w:rPr>
          <w:i/>
          <w:sz w:val="26"/>
          <w:szCs w:val="26"/>
        </w:rPr>
        <w:t>-201</w:t>
      </w:r>
      <w:r w:rsidR="00DD7219" w:rsidRPr="00CE3B65">
        <w:rPr>
          <w:i/>
          <w:sz w:val="26"/>
          <w:szCs w:val="26"/>
        </w:rPr>
        <w:t>9</w:t>
      </w:r>
      <w:r w:rsidRPr="00CE3B65">
        <w:rPr>
          <w:i/>
          <w:sz w:val="26"/>
          <w:szCs w:val="26"/>
        </w:rPr>
        <w:t xml:space="preserve"> годах</w:t>
      </w:r>
    </w:p>
    <w:p w:rsidR="008A2E72" w:rsidRPr="00E658C0" w:rsidRDefault="0077058B" w:rsidP="008A2E72">
      <w:pPr>
        <w:spacing w:line="240" w:lineRule="atLeast"/>
        <w:ind w:right="-1"/>
        <w:jc w:val="right"/>
        <w:rPr>
          <w:sz w:val="16"/>
          <w:szCs w:val="16"/>
        </w:rPr>
      </w:pPr>
      <w:r w:rsidRPr="0077058B">
        <w:rPr>
          <w:sz w:val="16"/>
          <w:szCs w:val="16"/>
        </w:rPr>
        <w:t>(тыс. рублей / %)</w:t>
      </w:r>
    </w:p>
    <w:tbl>
      <w:tblPr>
        <w:tblW w:w="949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1418"/>
        <w:gridCol w:w="890"/>
        <w:gridCol w:w="1366"/>
        <w:gridCol w:w="766"/>
        <w:gridCol w:w="1797"/>
      </w:tblGrid>
      <w:tr w:rsidR="00204521" w:rsidRPr="00AE190D" w:rsidTr="009174D0">
        <w:trPr>
          <w:trHeight w:val="720"/>
        </w:trPr>
        <w:tc>
          <w:tcPr>
            <w:tcW w:w="3256" w:type="dxa"/>
            <w:vMerge w:val="restart"/>
            <w:shd w:val="clear" w:color="auto" w:fill="BDD6EE" w:themeFill="accent1" w:themeFillTint="66"/>
            <w:vAlign w:val="center"/>
            <w:hideMark/>
          </w:tcPr>
          <w:p w:rsidR="00AE190D" w:rsidRPr="00AE190D" w:rsidRDefault="00AE190D" w:rsidP="008208E5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Наименование главного распорядителя бюджетных средств</w:t>
            </w:r>
          </w:p>
        </w:tc>
        <w:tc>
          <w:tcPr>
            <w:tcW w:w="2308" w:type="dxa"/>
            <w:gridSpan w:val="2"/>
            <w:vMerge w:val="restart"/>
            <w:shd w:val="clear" w:color="auto" w:fill="BDD6EE" w:themeFill="accent1" w:themeFillTint="66"/>
            <w:vAlign w:val="center"/>
            <w:hideMark/>
          </w:tcPr>
          <w:p w:rsidR="00AE190D" w:rsidRPr="00AE190D" w:rsidRDefault="00AE190D" w:rsidP="00966ED7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Решение Думы города №</w:t>
            </w:r>
            <w:r w:rsidR="008208E5">
              <w:rPr>
                <w:color w:val="000000"/>
                <w:sz w:val="20"/>
                <w:szCs w:val="20"/>
              </w:rPr>
              <w:t> </w:t>
            </w:r>
            <w:r w:rsidR="00966ED7">
              <w:rPr>
                <w:color w:val="000000"/>
                <w:sz w:val="20"/>
                <w:szCs w:val="20"/>
              </w:rPr>
              <w:t>205</w:t>
            </w:r>
            <w:r w:rsidRPr="00AE190D">
              <w:rPr>
                <w:color w:val="000000"/>
                <w:sz w:val="20"/>
                <w:szCs w:val="20"/>
              </w:rPr>
              <w:t>-VI</w:t>
            </w:r>
            <w:r w:rsidR="008208E5">
              <w:rPr>
                <w:color w:val="000000"/>
                <w:sz w:val="20"/>
                <w:szCs w:val="20"/>
              </w:rPr>
              <w:t> </w:t>
            </w:r>
            <w:r w:rsidRPr="00AE190D">
              <w:rPr>
                <w:color w:val="000000"/>
                <w:sz w:val="20"/>
                <w:szCs w:val="20"/>
              </w:rPr>
              <w:t xml:space="preserve">ДГ </w:t>
            </w:r>
            <w:r w:rsidRPr="00AE190D">
              <w:rPr>
                <w:color w:val="000000"/>
                <w:sz w:val="20"/>
                <w:szCs w:val="20"/>
              </w:rPr>
              <w:br/>
              <w:t>(в редакции от</w:t>
            </w:r>
            <w:r w:rsidR="008208E5">
              <w:rPr>
                <w:color w:val="000000"/>
                <w:sz w:val="20"/>
                <w:szCs w:val="20"/>
              </w:rPr>
              <w:t> </w:t>
            </w:r>
            <w:r w:rsidRPr="00AE190D">
              <w:rPr>
                <w:color w:val="000000"/>
                <w:sz w:val="20"/>
                <w:szCs w:val="20"/>
              </w:rPr>
              <w:t>02.1</w:t>
            </w:r>
            <w:r w:rsidR="00966ED7">
              <w:rPr>
                <w:color w:val="000000"/>
                <w:sz w:val="20"/>
                <w:szCs w:val="20"/>
              </w:rPr>
              <w:t>1</w:t>
            </w:r>
            <w:r w:rsidRPr="00AE190D">
              <w:rPr>
                <w:color w:val="000000"/>
                <w:sz w:val="20"/>
                <w:szCs w:val="20"/>
              </w:rPr>
              <w:t>.201</w:t>
            </w:r>
            <w:r w:rsidR="00966ED7">
              <w:rPr>
                <w:color w:val="000000"/>
                <w:sz w:val="20"/>
                <w:szCs w:val="20"/>
              </w:rPr>
              <w:t>8</w:t>
            </w:r>
            <w:r w:rsidRPr="00AE190D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132" w:type="dxa"/>
            <w:gridSpan w:val="2"/>
            <w:vMerge w:val="restart"/>
            <w:shd w:val="clear" w:color="auto" w:fill="BDD6EE" w:themeFill="accent1" w:themeFillTint="66"/>
            <w:vAlign w:val="center"/>
            <w:hideMark/>
          </w:tcPr>
          <w:p w:rsidR="00AE190D" w:rsidRPr="00AE190D" w:rsidRDefault="00AE190D" w:rsidP="00AE190D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Прое</w:t>
            </w:r>
            <w:bookmarkStart w:id="0" w:name="_GoBack"/>
            <w:bookmarkEnd w:id="0"/>
            <w:r w:rsidRPr="00AE190D">
              <w:rPr>
                <w:color w:val="000000"/>
                <w:sz w:val="20"/>
                <w:szCs w:val="20"/>
              </w:rPr>
              <w:t>кт бюджета</w:t>
            </w:r>
          </w:p>
        </w:tc>
        <w:tc>
          <w:tcPr>
            <w:tcW w:w="1797" w:type="dxa"/>
            <w:vMerge w:val="restart"/>
            <w:shd w:val="clear" w:color="auto" w:fill="BDD6EE" w:themeFill="accent1" w:themeFillTint="66"/>
            <w:vAlign w:val="center"/>
            <w:hideMark/>
          </w:tcPr>
          <w:p w:rsidR="00AE190D" w:rsidRPr="00AE190D" w:rsidRDefault="00AE190D" w:rsidP="00AE190D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Темп прироста («+» - увеличение, «-» - сокращение</w:t>
            </w:r>
          </w:p>
        </w:tc>
      </w:tr>
      <w:tr w:rsidR="00204521" w:rsidRPr="00AE190D" w:rsidTr="009174D0">
        <w:trPr>
          <w:trHeight w:val="705"/>
        </w:trPr>
        <w:tc>
          <w:tcPr>
            <w:tcW w:w="3256" w:type="dxa"/>
            <w:vMerge/>
            <w:shd w:val="clear" w:color="auto" w:fill="BDD6EE" w:themeFill="accent1" w:themeFillTint="66"/>
            <w:vAlign w:val="center"/>
            <w:hideMark/>
          </w:tcPr>
          <w:p w:rsidR="00AE190D" w:rsidRPr="00AE190D" w:rsidRDefault="00AE190D" w:rsidP="00AE190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08" w:type="dxa"/>
            <w:gridSpan w:val="2"/>
            <w:vMerge/>
            <w:shd w:val="clear" w:color="auto" w:fill="BDD6EE" w:themeFill="accent1" w:themeFillTint="66"/>
            <w:vAlign w:val="center"/>
            <w:hideMark/>
          </w:tcPr>
          <w:p w:rsidR="00AE190D" w:rsidRPr="00AE190D" w:rsidRDefault="00AE190D" w:rsidP="00AE190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32" w:type="dxa"/>
            <w:gridSpan w:val="2"/>
            <w:vMerge/>
            <w:shd w:val="clear" w:color="auto" w:fill="BDD6EE" w:themeFill="accent1" w:themeFillTint="66"/>
            <w:vAlign w:val="center"/>
            <w:hideMark/>
          </w:tcPr>
          <w:p w:rsidR="00AE190D" w:rsidRPr="00AE190D" w:rsidRDefault="00AE190D" w:rsidP="00AE190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7" w:type="dxa"/>
            <w:vMerge/>
            <w:shd w:val="clear" w:color="auto" w:fill="BDD6EE" w:themeFill="accent1" w:themeFillTint="66"/>
            <w:vAlign w:val="center"/>
            <w:hideMark/>
          </w:tcPr>
          <w:p w:rsidR="00AE190D" w:rsidRPr="00AE190D" w:rsidRDefault="00AE190D" w:rsidP="00AE190D">
            <w:pPr>
              <w:rPr>
                <w:color w:val="000000"/>
                <w:sz w:val="20"/>
                <w:szCs w:val="20"/>
              </w:rPr>
            </w:pPr>
          </w:p>
        </w:tc>
      </w:tr>
      <w:tr w:rsidR="00204521" w:rsidRPr="00AE190D" w:rsidTr="009174D0">
        <w:trPr>
          <w:trHeight w:val="169"/>
        </w:trPr>
        <w:tc>
          <w:tcPr>
            <w:tcW w:w="3256" w:type="dxa"/>
            <w:vMerge/>
            <w:shd w:val="clear" w:color="auto" w:fill="BDD6EE" w:themeFill="accent1" w:themeFillTint="66"/>
            <w:vAlign w:val="center"/>
            <w:hideMark/>
          </w:tcPr>
          <w:p w:rsidR="00AE190D" w:rsidRPr="00AE190D" w:rsidRDefault="00AE190D" w:rsidP="00AE190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BDD6EE" w:themeFill="accent1" w:themeFillTint="66"/>
            <w:vAlign w:val="center"/>
            <w:hideMark/>
          </w:tcPr>
          <w:p w:rsidR="00AE190D" w:rsidRPr="00AE190D" w:rsidRDefault="00AE190D" w:rsidP="000D7DB9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201</w:t>
            </w:r>
            <w:r w:rsidR="000D7DB9">
              <w:rPr>
                <w:color w:val="000000"/>
                <w:sz w:val="20"/>
                <w:szCs w:val="20"/>
              </w:rPr>
              <w:t>8</w:t>
            </w:r>
            <w:r w:rsidRPr="00AE190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890" w:type="dxa"/>
            <w:shd w:val="clear" w:color="auto" w:fill="BDD6EE" w:themeFill="accent1" w:themeFillTint="66"/>
            <w:vAlign w:val="center"/>
            <w:hideMark/>
          </w:tcPr>
          <w:p w:rsidR="00AE190D" w:rsidRPr="00AE190D" w:rsidRDefault="00AE190D" w:rsidP="00AE190D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366" w:type="dxa"/>
            <w:shd w:val="clear" w:color="auto" w:fill="BDD6EE" w:themeFill="accent1" w:themeFillTint="66"/>
            <w:vAlign w:val="center"/>
            <w:hideMark/>
          </w:tcPr>
          <w:p w:rsidR="00AE190D" w:rsidRPr="00AE190D" w:rsidRDefault="00AE190D" w:rsidP="000D7DB9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201</w:t>
            </w:r>
            <w:r w:rsidR="000D7DB9">
              <w:rPr>
                <w:color w:val="000000"/>
                <w:sz w:val="20"/>
                <w:szCs w:val="20"/>
              </w:rPr>
              <w:t>9</w:t>
            </w:r>
            <w:r w:rsidRPr="00AE190D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766" w:type="dxa"/>
            <w:shd w:val="clear" w:color="auto" w:fill="BDD6EE" w:themeFill="accent1" w:themeFillTint="66"/>
            <w:vAlign w:val="center"/>
            <w:hideMark/>
          </w:tcPr>
          <w:p w:rsidR="00AE190D" w:rsidRPr="00AE190D" w:rsidRDefault="00AE190D" w:rsidP="00AE190D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797" w:type="dxa"/>
            <w:shd w:val="clear" w:color="auto" w:fill="BDD6EE" w:themeFill="accent1" w:themeFillTint="66"/>
            <w:vAlign w:val="center"/>
            <w:hideMark/>
          </w:tcPr>
          <w:p w:rsidR="00AE190D" w:rsidRPr="00AE190D" w:rsidRDefault="00AE190D" w:rsidP="00AE190D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(гр.4/гр.2)</w:t>
            </w:r>
            <w:r w:rsidR="00397E39">
              <w:rPr>
                <w:color w:val="000000"/>
                <w:sz w:val="20"/>
                <w:szCs w:val="20"/>
              </w:rPr>
              <w:t>, %</w:t>
            </w:r>
          </w:p>
        </w:tc>
      </w:tr>
      <w:tr w:rsidR="00204521" w:rsidRPr="00AE190D" w:rsidTr="00182173">
        <w:trPr>
          <w:trHeight w:val="60"/>
        </w:trPr>
        <w:tc>
          <w:tcPr>
            <w:tcW w:w="3256" w:type="dxa"/>
            <w:shd w:val="clear" w:color="auto" w:fill="auto"/>
            <w:vAlign w:val="center"/>
            <w:hideMark/>
          </w:tcPr>
          <w:p w:rsidR="00AE190D" w:rsidRPr="00AE190D" w:rsidRDefault="00AE190D" w:rsidP="00AE190D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1</w:t>
            </w:r>
            <w:r w:rsidR="003C3429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AE190D" w:rsidRPr="00AE190D" w:rsidRDefault="00AE190D" w:rsidP="00AE190D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2</w:t>
            </w:r>
            <w:r w:rsidR="003C3429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890" w:type="dxa"/>
            <w:shd w:val="clear" w:color="auto" w:fill="auto"/>
            <w:vAlign w:val="center"/>
            <w:hideMark/>
          </w:tcPr>
          <w:p w:rsidR="00AE190D" w:rsidRPr="00AE190D" w:rsidRDefault="00AE190D" w:rsidP="00AE190D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3</w:t>
            </w:r>
            <w:r w:rsidR="003C3429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366" w:type="dxa"/>
            <w:shd w:val="clear" w:color="auto" w:fill="auto"/>
            <w:vAlign w:val="center"/>
            <w:hideMark/>
          </w:tcPr>
          <w:p w:rsidR="00AE190D" w:rsidRPr="00AE190D" w:rsidRDefault="00AE190D" w:rsidP="00AE190D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4</w:t>
            </w:r>
            <w:r w:rsidR="003C3429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:rsidR="00AE190D" w:rsidRPr="00AE190D" w:rsidRDefault="00AE190D" w:rsidP="00AE190D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5</w:t>
            </w:r>
            <w:r w:rsidR="003C3429"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1797" w:type="dxa"/>
            <w:shd w:val="clear" w:color="auto" w:fill="auto"/>
            <w:vAlign w:val="center"/>
            <w:hideMark/>
          </w:tcPr>
          <w:p w:rsidR="00AE190D" w:rsidRPr="00AE190D" w:rsidRDefault="00AE190D" w:rsidP="00AE190D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6</w:t>
            </w:r>
            <w:r w:rsidR="006730CC">
              <w:rPr>
                <w:color w:val="000000"/>
                <w:sz w:val="20"/>
                <w:szCs w:val="20"/>
              </w:rPr>
              <w:t>.</w:t>
            </w:r>
          </w:p>
        </w:tc>
      </w:tr>
      <w:tr w:rsidR="00204521" w:rsidRPr="00AE190D" w:rsidTr="009174D0">
        <w:trPr>
          <w:trHeight w:val="60"/>
        </w:trPr>
        <w:tc>
          <w:tcPr>
            <w:tcW w:w="3256" w:type="dxa"/>
            <w:shd w:val="clear" w:color="auto" w:fill="DEEAF6" w:themeFill="accent1" w:themeFillTint="33"/>
            <w:vAlign w:val="center"/>
            <w:hideMark/>
          </w:tcPr>
          <w:p w:rsidR="00AE190D" w:rsidRPr="00AE190D" w:rsidRDefault="00204521" w:rsidP="00204521">
            <w:pPr>
              <w:spacing w:before="60" w:after="6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города</w:t>
            </w:r>
          </w:p>
        </w:tc>
        <w:tc>
          <w:tcPr>
            <w:tcW w:w="1418" w:type="dxa"/>
            <w:shd w:val="clear" w:color="auto" w:fill="DEEAF6" w:themeFill="accent1" w:themeFillTint="33"/>
            <w:vAlign w:val="center"/>
            <w:hideMark/>
          </w:tcPr>
          <w:p w:rsidR="00AE190D" w:rsidRPr="00AE190D" w:rsidRDefault="008153D8" w:rsidP="008153D8">
            <w:pPr>
              <w:jc w:val="center"/>
              <w:rPr>
                <w:color w:val="000000"/>
                <w:sz w:val="20"/>
                <w:szCs w:val="20"/>
              </w:rPr>
            </w:pPr>
            <w:r w:rsidRPr="008153D8">
              <w:rPr>
                <w:color w:val="000000"/>
                <w:sz w:val="20"/>
                <w:szCs w:val="20"/>
              </w:rPr>
              <w:t>9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153D8">
              <w:rPr>
                <w:color w:val="000000"/>
                <w:sz w:val="20"/>
                <w:szCs w:val="20"/>
              </w:rPr>
              <w:t>513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8153D8">
              <w:rPr>
                <w:color w:val="000000"/>
                <w:sz w:val="20"/>
                <w:szCs w:val="20"/>
              </w:rPr>
              <w:t>927</w:t>
            </w:r>
            <w:r>
              <w:rPr>
                <w:color w:val="000000"/>
                <w:sz w:val="20"/>
                <w:szCs w:val="20"/>
              </w:rPr>
              <w:t>,0</w:t>
            </w:r>
            <w:r w:rsidRPr="008153D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890" w:type="dxa"/>
            <w:shd w:val="clear" w:color="auto" w:fill="DEEAF6" w:themeFill="accent1" w:themeFillTint="33"/>
            <w:vAlign w:val="center"/>
            <w:hideMark/>
          </w:tcPr>
          <w:p w:rsidR="00AE190D" w:rsidRPr="00AE190D" w:rsidRDefault="0030247E" w:rsidP="003024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  <w:r w:rsidR="00AE190D" w:rsidRPr="00AE190D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1366" w:type="dxa"/>
            <w:shd w:val="clear" w:color="auto" w:fill="DEEAF6" w:themeFill="accent1" w:themeFillTint="33"/>
            <w:vAlign w:val="center"/>
            <w:hideMark/>
          </w:tcPr>
          <w:p w:rsidR="00AE190D" w:rsidRPr="00AE190D" w:rsidRDefault="00A000BC" w:rsidP="00A000B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AE190D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393</w:t>
            </w:r>
            <w:r w:rsidR="00AE190D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129</w:t>
            </w:r>
            <w:r w:rsidR="00AE190D" w:rsidRPr="00AE190D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766" w:type="dxa"/>
            <w:shd w:val="clear" w:color="auto" w:fill="DEEAF6" w:themeFill="accent1" w:themeFillTint="33"/>
            <w:vAlign w:val="center"/>
            <w:hideMark/>
          </w:tcPr>
          <w:p w:rsidR="00AE190D" w:rsidRPr="00AE190D" w:rsidRDefault="00AE190D" w:rsidP="00F815A9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3</w:t>
            </w:r>
            <w:r w:rsidR="00F815A9">
              <w:rPr>
                <w:color w:val="000000"/>
                <w:sz w:val="20"/>
                <w:szCs w:val="20"/>
              </w:rPr>
              <w:t>5</w:t>
            </w:r>
            <w:r w:rsidRPr="00AE190D">
              <w:rPr>
                <w:color w:val="000000"/>
                <w:sz w:val="20"/>
                <w:szCs w:val="20"/>
              </w:rPr>
              <w:t>,</w:t>
            </w:r>
            <w:r w:rsidR="00C2691D">
              <w:rPr>
                <w:color w:val="000000"/>
                <w:sz w:val="20"/>
                <w:szCs w:val="20"/>
              </w:rPr>
              <w:t>01</w:t>
            </w:r>
          </w:p>
        </w:tc>
        <w:tc>
          <w:tcPr>
            <w:tcW w:w="1797" w:type="dxa"/>
            <w:shd w:val="clear" w:color="auto" w:fill="DEEAF6" w:themeFill="accent1" w:themeFillTint="33"/>
            <w:vAlign w:val="center"/>
            <w:hideMark/>
          </w:tcPr>
          <w:p w:rsidR="00AE190D" w:rsidRPr="00AE190D" w:rsidRDefault="00AE190D" w:rsidP="00204521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-</w:t>
            </w:r>
            <w:r w:rsidR="0058700C">
              <w:rPr>
                <w:color w:val="000000"/>
                <w:sz w:val="20"/>
                <w:szCs w:val="20"/>
              </w:rPr>
              <w:t>1,27</w:t>
            </w:r>
          </w:p>
        </w:tc>
      </w:tr>
      <w:tr w:rsidR="00204521" w:rsidRPr="00AE190D" w:rsidTr="00182173">
        <w:trPr>
          <w:trHeight w:val="300"/>
        </w:trPr>
        <w:tc>
          <w:tcPr>
            <w:tcW w:w="3256" w:type="dxa"/>
            <w:shd w:val="clear" w:color="auto" w:fill="auto"/>
            <w:vAlign w:val="center"/>
            <w:hideMark/>
          </w:tcPr>
          <w:p w:rsidR="00AE190D" w:rsidRPr="00AE190D" w:rsidRDefault="00182173" w:rsidP="007F02D1">
            <w:pPr>
              <w:spacing w:before="60" w:after="6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Департамент образования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E190D" w:rsidRPr="00AE190D" w:rsidRDefault="00AE190D" w:rsidP="008153D8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1</w:t>
            </w:r>
            <w:r w:rsidR="008153D8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 </w:t>
            </w:r>
            <w:r w:rsidR="008153D8">
              <w:rPr>
                <w:color w:val="000000"/>
                <w:sz w:val="20"/>
                <w:szCs w:val="20"/>
              </w:rPr>
              <w:t>021</w:t>
            </w:r>
            <w:r>
              <w:rPr>
                <w:color w:val="000000"/>
                <w:sz w:val="20"/>
                <w:szCs w:val="20"/>
              </w:rPr>
              <w:t> </w:t>
            </w:r>
            <w:r w:rsidR="008153D8">
              <w:rPr>
                <w:color w:val="000000"/>
                <w:sz w:val="20"/>
                <w:szCs w:val="20"/>
              </w:rPr>
              <w:t>0</w:t>
            </w:r>
            <w:r w:rsidRPr="00AE190D">
              <w:rPr>
                <w:color w:val="000000"/>
                <w:sz w:val="20"/>
                <w:szCs w:val="20"/>
              </w:rPr>
              <w:t>32,</w:t>
            </w:r>
            <w:r w:rsidR="008153D8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890" w:type="dxa"/>
            <w:shd w:val="clear" w:color="auto" w:fill="auto"/>
            <w:vAlign w:val="center"/>
            <w:hideMark/>
          </w:tcPr>
          <w:p w:rsidR="00AE190D" w:rsidRPr="00AE190D" w:rsidRDefault="00AE190D" w:rsidP="0030247E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4</w:t>
            </w:r>
            <w:r w:rsidR="0030247E">
              <w:rPr>
                <w:color w:val="000000"/>
                <w:sz w:val="20"/>
                <w:szCs w:val="20"/>
              </w:rPr>
              <w:t>8</w:t>
            </w:r>
            <w:r w:rsidRPr="00AE190D">
              <w:rPr>
                <w:color w:val="000000"/>
                <w:sz w:val="20"/>
                <w:szCs w:val="20"/>
              </w:rPr>
              <w:t>,</w:t>
            </w:r>
            <w:r w:rsidR="0030247E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1366" w:type="dxa"/>
            <w:shd w:val="clear" w:color="auto" w:fill="auto"/>
            <w:vAlign w:val="center"/>
            <w:hideMark/>
          </w:tcPr>
          <w:p w:rsidR="00AE190D" w:rsidRPr="00AE190D" w:rsidRDefault="00252F7D" w:rsidP="00252F7D">
            <w:pPr>
              <w:jc w:val="center"/>
              <w:rPr>
                <w:color w:val="000000"/>
                <w:sz w:val="20"/>
                <w:szCs w:val="20"/>
              </w:rPr>
            </w:pPr>
            <w:r w:rsidRPr="00252F7D">
              <w:rPr>
                <w:color w:val="000000"/>
                <w:sz w:val="20"/>
                <w:szCs w:val="20"/>
              </w:rPr>
              <w:t>13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252F7D">
              <w:rPr>
                <w:color w:val="000000"/>
                <w:sz w:val="20"/>
                <w:szCs w:val="20"/>
              </w:rPr>
              <w:t>619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252F7D">
              <w:rPr>
                <w:color w:val="000000"/>
                <w:sz w:val="20"/>
                <w:szCs w:val="20"/>
              </w:rPr>
              <w:t>497,41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:rsidR="00AE190D" w:rsidRPr="00AE190D" w:rsidRDefault="00AE190D" w:rsidP="00C30B85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5</w:t>
            </w:r>
            <w:r w:rsidR="00F815A9">
              <w:rPr>
                <w:color w:val="000000"/>
                <w:sz w:val="20"/>
                <w:szCs w:val="20"/>
              </w:rPr>
              <w:t>0</w:t>
            </w:r>
            <w:r w:rsidRPr="00AE190D">
              <w:rPr>
                <w:color w:val="000000"/>
                <w:sz w:val="20"/>
                <w:szCs w:val="20"/>
              </w:rPr>
              <w:t>,</w:t>
            </w:r>
            <w:r w:rsidR="00C30B85">
              <w:rPr>
                <w:color w:val="000000"/>
                <w:sz w:val="20"/>
                <w:szCs w:val="20"/>
              </w:rPr>
              <w:t>77</w:t>
            </w:r>
          </w:p>
        </w:tc>
        <w:tc>
          <w:tcPr>
            <w:tcW w:w="1797" w:type="dxa"/>
            <w:shd w:val="clear" w:color="auto" w:fill="auto"/>
            <w:vAlign w:val="center"/>
            <w:hideMark/>
          </w:tcPr>
          <w:p w:rsidR="00AE190D" w:rsidRPr="00AE190D" w:rsidRDefault="0058700C" w:rsidP="0058700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  <w:r w:rsidR="00AE190D" w:rsidRPr="00AE190D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30</w:t>
            </w:r>
          </w:p>
        </w:tc>
      </w:tr>
      <w:tr w:rsidR="00204521" w:rsidRPr="00AE190D" w:rsidTr="009174D0">
        <w:trPr>
          <w:trHeight w:val="202"/>
        </w:trPr>
        <w:tc>
          <w:tcPr>
            <w:tcW w:w="3256" w:type="dxa"/>
            <w:shd w:val="clear" w:color="auto" w:fill="DEEAF6" w:themeFill="accent1" w:themeFillTint="33"/>
            <w:vAlign w:val="center"/>
            <w:hideMark/>
          </w:tcPr>
          <w:p w:rsidR="00AE190D" w:rsidRPr="00AE190D" w:rsidRDefault="00AE190D" w:rsidP="007F02D1">
            <w:pPr>
              <w:spacing w:before="60" w:after="60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Департамент архитектуры и градостроительства</w:t>
            </w:r>
          </w:p>
        </w:tc>
        <w:tc>
          <w:tcPr>
            <w:tcW w:w="1418" w:type="dxa"/>
            <w:shd w:val="clear" w:color="auto" w:fill="DEEAF6" w:themeFill="accent1" w:themeFillTint="33"/>
            <w:vAlign w:val="center"/>
            <w:hideMark/>
          </w:tcPr>
          <w:p w:rsidR="00AE190D" w:rsidRPr="00AE190D" w:rsidRDefault="008153D8" w:rsidP="008153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="00AE190D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617</w:t>
            </w:r>
            <w:r w:rsidR="00AE190D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840</w:t>
            </w:r>
            <w:r w:rsidR="00AE190D" w:rsidRPr="00AE190D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890" w:type="dxa"/>
            <w:shd w:val="clear" w:color="auto" w:fill="DEEAF6" w:themeFill="accent1" w:themeFillTint="33"/>
            <w:vAlign w:val="center"/>
            <w:hideMark/>
          </w:tcPr>
          <w:p w:rsidR="00AE190D" w:rsidRPr="00AE190D" w:rsidRDefault="0030247E" w:rsidP="003024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AE190D" w:rsidRPr="00AE190D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1366" w:type="dxa"/>
            <w:shd w:val="clear" w:color="auto" w:fill="DEEAF6" w:themeFill="accent1" w:themeFillTint="33"/>
            <w:vAlign w:val="center"/>
            <w:hideMark/>
          </w:tcPr>
          <w:p w:rsidR="00AE190D" w:rsidRPr="00AE190D" w:rsidRDefault="00535FB4" w:rsidP="00535FB4">
            <w:pPr>
              <w:jc w:val="center"/>
              <w:rPr>
                <w:color w:val="000000"/>
                <w:sz w:val="20"/>
                <w:szCs w:val="20"/>
              </w:rPr>
            </w:pPr>
            <w:r w:rsidRPr="00535FB4">
              <w:rPr>
                <w:color w:val="000000"/>
                <w:sz w:val="20"/>
                <w:szCs w:val="20"/>
              </w:rPr>
              <w:t>2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535FB4">
              <w:rPr>
                <w:color w:val="000000"/>
                <w:sz w:val="20"/>
                <w:szCs w:val="20"/>
              </w:rPr>
              <w:t>654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535FB4">
              <w:rPr>
                <w:color w:val="000000"/>
                <w:sz w:val="20"/>
                <w:szCs w:val="20"/>
              </w:rPr>
              <w:t>930,55</w:t>
            </w:r>
          </w:p>
        </w:tc>
        <w:tc>
          <w:tcPr>
            <w:tcW w:w="766" w:type="dxa"/>
            <w:shd w:val="clear" w:color="auto" w:fill="DEEAF6" w:themeFill="accent1" w:themeFillTint="33"/>
            <w:vAlign w:val="center"/>
            <w:hideMark/>
          </w:tcPr>
          <w:p w:rsidR="00AE190D" w:rsidRPr="00AE190D" w:rsidRDefault="00F815A9" w:rsidP="00F815A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  <w:r w:rsidR="00AE190D" w:rsidRPr="00AE190D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797" w:type="dxa"/>
            <w:shd w:val="clear" w:color="auto" w:fill="DEEAF6" w:themeFill="accent1" w:themeFillTint="33"/>
            <w:vAlign w:val="center"/>
            <w:hideMark/>
          </w:tcPr>
          <w:p w:rsidR="00AE190D" w:rsidRPr="00AE190D" w:rsidRDefault="00AE190D" w:rsidP="00D36C71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1,</w:t>
            </w:r>
            <w:r w:rsidR="00D36C71">
              <w:rPr>
                <w:color w:val="000000"/>
                <w:sz w:val="20"/>
                <w:szCs w:val="20"/>
              </w:rPr>
              <w:t>42</w:t>
            </w:r>
          </w:p>
        </w:tc>
      </w:tr>
      <w:tr w:rsidR="00204521" w:rsidRPr="00AE190D" w:rsidTr="00182173">
        <w:trPr>
          <w:trHeight w:val="60"/>
        </w:trPr>
        <w:tc>
          <w:tcPr>
            <w:tcW w:w="3256" w:type="dxa"/>
            <w:shd w:val="clear" w:color="auto" w:fill="auto"/>
            <w:vAlign w:val="center"/>
            <w:hideMark/>
          </w:tcPr>
          <w:p w:rsidR="00AE190D" w:rsidRPr="00AE190D" w:rsidRDefault="00AE190D" w:rsidP="007F02D1">
            <w:pPr>
              <w:spacing w:before="60" w:after="60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Департамент финансов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E190D" w:rsidRPr="00AE190D" w:rsidRDefault="008153D8" w:rsidP="008153D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  <w:r w:rsidR="00AE190D" w:rsidRPr="00AE190D">
              <w:rPr>
                <w:color w:val="000000"/>
                <w:sz w:val="20"/>
                <w:szCs w:val="20"/>
              </w:rPr>
              <w:t>4</w:t>
            </w:r>
            <w:r>
              <w:rPr>
                <w:color w:val="000000"/>
                <w:sz w:val="20"/>
                <w:szCs w:val="20"/>
              </w:rPr>
              <w:t> 110,00</w:t>
            </w:r>
          </w:p>
        </w:tc>
        <w:tc>
          <w:tcPr>
            <w:tcW w:w="890" w:type="dxa"/>
            <w:shd w:val="clear" w:color="auto" w:fill="auto"/>
            <w:vAlign w:val="center"/>
            <w:hideMark/>
          </w:tcPr>
          <w:p w:rsidR="00AE190D" w:rsidRPr="00AE190D" w:rsidRDefault="0030247E" w:rsidP="003024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AE190D" w:rsidRPr="00AE190D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1366" w:type="dxa"/>
            <w:shd w:val="clear" w:color="auto" w:fill="auto"/>
            <w:vAlign w:val="center"/>
            <w:hideMark/>
          </w:tcPr>
          <w:p w:rsidR="00AE190D" w:rsidRPr="00AE190D" w:rsidRDefault="00535FB4" w:rsidP="00535FB4">
            <w:pPr>
              <w:jc w:val="center"/>
              <w:rPr>
                <w:color w:val="000000"/>
                <w:sz w:val="20"/>
                <w:szCs w:val="20"/>
              </w:rPr>
            </w:pPr>
            <w:r w:rsidRPr="00535FB4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535FB4">
              <w:rPr>
                <w:color w:val="000000"/>
                <w:sz w:val="20"/>
                <w:szCs w:val="20"/>
              </w:rPr>
              <w:t>003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535FB4">
              <w:rPr>
                <w:color w:val="000000"/>
                <w:sz w:val="20"/>
                <w:szCs w:val="20"/>
              </w:rPr>
              <w:t>028,70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:rsidR="00AE190D" w:rsidRPr="00AE190D" w:rsidRDefault="00AE190D" w:rsidP="00F815A9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3,</w:t>
            </w:r>
            <w:r w:rsidR="00F815A9">
              <w:rPr>
                <w:color w:val="000000"/>
                <w:sz w:val="20"/>
                <w:szCs w:val="20"/>
              </w:rPr>
              <w:t>74</w:t>
            </w:r>
          </w:p>
        </w:tc>
        <w:tc>
          <w:tcPr>
            <w:tcW w:w="1797" w:type="dxa"/>
            <w:shd w:val="clear" w:color="auto" w:fill="auto"/>
            <w:vAlign w:val="center"/>
            <w:hideMark/>
          </w:tcPr>
          <w:p w:rsidR="00AE190D" w:rsidRPr="00AE190D" w:rsidRDefault="00D36C71" w:rsidP="00D36C7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168</w:t>
            </w:r>
            <w:r w:rsidR="00AE190D" w:rsidRPr="00AE190D">
              <w:rPr>
                <w:color w:val="000000"/>
                <w:sz w:val="20"/>
                <w:szCs w:val="20"/>
              </w:rPr>
              <w:t>,</w:t>
            </w:r>
            <w:r>
              <w:rPr>
                <w:color w:val="000000"/>
                <w:sz w:val="20"/>
                <w:szCs w:val="20"/>
              </w:rPr>
              <w:t>11</w:t>
            </w:r>
          </w:p>
        </w:tc>
      </w:tr>
      <w:tr w:rsidR="00C30B85" w:rsidRPr="00AE190D" w:rsidTr="009174D0">
        <w:trPr>
          <w:trHeight w:val="128"/>
        </w:trPr>
        <w:tc>
          <w:tcPr>
            <w:tcW w:w="3256" w:type="dxa"/>
            <w:shd w:val="clear" w:color="auto" w:fill="DEEAF6" w:themeFill="accent1" w:themeFillTint="33"/>
            <w:vAlign w:val="center"/>
            <w:hideMark/>
          </w:tcPr>
          <w:p w:rsidR="00C30B85" w:rsidRPr="00AE190D" w:rsidRDefault="00C30B85" w:rsidP="00C30B85">
            <w:pPr>
              <w:spacing w:before="60" w:after="60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Дума города</w:t>
            </w:r>
          </w:p>
        </w:tc>
        <w:tc>
          <w:tcPr>
            <w:tcW w:w="1418" w:type="dxa"/>
            <w:shd w:val="clear" w:color="auto" w:fill="DEEAF6" w:themeFill="accent1" w:themeFillTint="33"/>
            <w:vAlign w:val="center"/>
            <w:hideMark/>
          </w:tcPr>
          <w:p w:rsidR="00C30B85" w:rsidRPr="00AE190D" w:rsidRDefault="00C30B85" w:rsidP="00C3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84 478,59</w:t>
            </w:r>
          </w:p>
        </w:tc>
        <w:tc>
          <w:tcPr>
            <w:tcW w:w="890" w:type="dxa"/>
            <w:shd w:val="clear" w:color="auto" w:fill="DEEAF6" w:themeFill="accent1" w:themeFillTint="33"/>
            <w:vAlign w:val="center"/>
            <w:hideMark/>
          </w:tcPr>
          <w:p w:rsidR="00C30B85" w:rsidRPr="00AE190D" w:rsidRDefault="00C30B85" w:rsidP="00C30B85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0,3</w:t>
            </w: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366" w:type="dxa"/>
            <w:shd w:val="clear" w:color="auto" w:fill="DEEAF6" w:themeFill="accent1" w:themeFillTint="33"/>
            <w:vAlign w:val="center"/>
            <w:hideMark/>
          </w:tcPr>
          <w:p w:rsidR="00C30B85" w:rsidRPr="00C30B85" w:rsidRDefault="00C30B85" w:rsidP="00C30B85">
            <w:pPr>
              <w:jc w:val="center"/>
              <w:rPr>
                <w:color w:val="000000"/>
                <w:sz w:val="20"/>
                <w:szCs w:val="20"/>
              </w:rPr>
            </w:pPr>
            <w:r w:rsidRPr="00C30B85">
              <w:rPr>
                <w:color w:val="000000"/>
                <w:sz w:val="20"/>
                <w:szCs w:val="20"/>
              </w:rPr>
              <w:t>94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C30B85">
              <w:rPr>
                <w:color w:val="000000"/>
                <w:sz w:val="20"/>
                <w:szCs w:val="20"/>
              </w:rPr>
              <w:t>719,93</w:t>
            </w:r>
          </w:p>
        </w:tc>
        <w:tc>
          <w:tcPr>
            <w:tcW w:w="766" w:type="dxa"/>
            <w:shd w:val="clear" w:color="auto" w:fill="DEEAF6" w:themeFill="accent1" w:themeFillTint="33"/>
            <w:vAlign w:val="center"/>
            <w:hideMark/>
          </w:tcPr>
          <w:p w:rsidR="00C30B85" w:rsidRPr="00C30B85" w:rsidRDefault="00C30B85" w:rsidP="00C30B85">
            <w:pPr>
              <w:jc w:val="center"/>
              <w:rPr>
                <w:color w:val="000000"/>
                <w:sz w:val="20"/>
                <w:szCs w:val="20"/>
              </w:rPr>
            </w:pPr>
            <w:r w:rsidRPr="00C30B85">
              <w:rPr>
                <w:color w:val="000000"/>
                <w:sz w:val="20"/>
                <w:szCs w:val="20"/>
              </w:rPr>
              <w:t>0,35</w:t>
            </w:r>
          </w:p>
        </w:tc>
        <w:tc>
          <w:tcPr>
            <w:tcW w:w="1797" w:type="dxa"/>
            <w:shd w:val="clear" w:color="auto" w:fill="DEEAF6" w:themeFill="accent1" w:themeFillTint="33"/>
            <w:vAlign w:val="center"/>
            <w:hideMark/>
          </w:tcPr>
          <w:p w:rsidR="00C30B85" w:rsidRPr="00C30B85" w:rsidRDefault="00C30B85" w:rsidP="00C30B85">
            <w:pPr>
              <w:jc w:val="center"/>
              <w:rPr>
                <w:color w:val="000000"/>
                <w:sz w:val="20"/>
                <w:szCs w:val="20"/>
              </w:rPr>
            </w:pPr>
            <w:r w:rsidRPr="00C30B85">
              <w:rPr>
                <w:color w:val="000000"/>
                <w:sz w:val="20"/>
                <w:szCs w:val="20"/>
              </w:rPr>
              <w:t>12,12</w:t>
            </w:r>
          </w:p>
        </w:tc>
      </w:tr>
      <w:tr w:rsidR="00C30B85" w:rsidRPr="00AE190D" w:rsidTr="00C30B85">
        <w:trPr>
          <w:trHeight w:val="60"/>
        </w:trPr>
        <w:tc>
          <w:tcPr>
            <w:tcW w:w="3256" w:type="dxa"/>
            <w:shd w:val="clear" w:color="auto" w:fill="auto"/>
            <w:vAlign w:val="center"/>
            <w:hideMark/>
          </w:tcPr>
          <w:p w:rsidR="00C30B85" w:rsidRPr="00AE190D" w:rsidRDefault="00C30B85" w:rsidP="00C30B85">
            <w:pPr>
              <w:spacing w:before="60" w:after="60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КСП города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C30B85" w:rsidRPr="00AE190D" w:rsidRDefault="00C30B85" w:rsidP="00C30B8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63 192,30</w:t>
            </w:r>
          </w:p>
        </w:tc>
        <w:tc>
          <w:tcPr>
            <w:tcW w:w="890" w:type="dxa"/>
            <w:shd w:val="clear" w:color="auto" w:fill="auto"/>
            <w:vAlign w:val="center"/>
            <w:hideMark/>
          </w:tcPr>
          <w:p w:rsidR="00C30B85" w:rsidRPr="00AE190D" w:rsidRDefault="00C30B85" w:rsidP="00C30B85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0,2</w:t>
            </w: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366" w:type="dxa"/>
            <w:shd w:val="clear" w:color="auto" w:fill="auto"/>
            <w:vAlign w:val="center"/>
            <w:hideMark/>
          </w:tcPr>
          <w:p w:rsidR="00C30B85" w:rsidRPr="00C30B85" w:rsidRDefault="00C30B85" w:rsidP="00C30B85">
            <w:pPr>
              <w:jc w:val="center"/>
              <w:rPr>
                <w:color w:val="000000"/>
                <w:sz w:val="20"/>
                <w:szCs w:val="20"/>
              </w:rPr>
            </w:pPr>
            <w:r w:rsidRPr="00C30B85">
              <w:rPr>
                <w:color w:val="000000"/>
                <w:sz w:val="20"/>
                <w:szCs w:val="20"/>
              </w:rPr>
              <w:t>62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C30B85">
              <w:rPr>
                <w:color w:val="000000"/>
                <w:sz w:val="20"/>
                <w:szCs w:val="20"/>
              </w:rPr>
              <w:t>193,47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:rsidR="00C30B85" w:rsidRPr="00C30B85" w:rsidRDefault="00C30B85" w:rsidP="00C30B85">
            <w:pPr>
              <w:jc w:val="center"/>
              <w:rPr>
                <w:color w:val="000000"/>
                <w:sz w:val="20"/>
                <w:szCs w:val="20"/>
              </w:rPr>
            </w:pPr>
            <w:r w:rsidRPr="00C30B85">
              <w:rPr>
                <w:color w:val="000000"/>
                <w:sz w:val="20"/>
                <w:szCs w:val="20"/>
              </w:rPr>
              <w:t>0,23</w:t>
            </w:r>
          </w:p>
        </w:tc>
        <w:tc>
          <w:tcPr>
            <w:tcW w:w="1797" w:type="dxa"/>
            <w:shd w:val="clear" w:color="auto" w:fill="auto"/>
            <w:vAlign w:val="center"/>
            <w:hideMark/>
          </w:tcPr>
          <w:p w:rsidR="00C30B85" w:rsidRPr="00C30B85" w:rsidRDefault="00C30B85" w:rsidP="00C30B85">
            <w:pPr>
              <w:jc w:val="center"/>
              <w:rPr>
                <w:color w:val="000000"/>
                <w:sz w:val="20"/>
                <w:szCs w:val="20"/>
              </w:rPr>
            </w:pPr>
            <w:r w:rsidRPr="00C30B85">
              <w:rPr>
                <w:color w:val="000000"/>
                <w:sz w:val="20"/>
                <w:szCs w:val="20"/>
              </w:rPr>
              <w:t>-1,58</w:t>
            </w:r>
          </w:p>
        </w:tc>
      </w:tr>
      <w:tr w:rsidR="00204521" w:rsidRPr="00AE190D" w:rsidTr="009174D0">
        <w:trPr>
          <w:trHeight w:val="300"/>
        </w:trPr>
        <w:tc>
          <w:tcPr>
            <w:tcW w:w="3256" w:type="dxa"/>
            <w:shd w:val="clear" w:color="auto" w:fill="BDD6EE" w:themeFill="accent1" w:themeFillTint="66"/>
            <w:vAlign w:val="center"/>
            <w:hideMark/>
          </w:tcPr>
          <w:p w:rsidR="00AE190D" w:rsidRPr="00AE190D" w:rsidRDefault="00AE190D" w:rsidP="007F02D1">
            <w:pPr>
              <w:spacing w:before="60" w:after="60"/>
              <w:rPr>
                <w:b/>
                <w:bCs/>
                <w:color w:val="000000"/>
                <w:sz w:val="20"/>
                <w:szCs w:val="20"/>
              </w:rPr>
            </w:pPr>
            <w:r w:rsidRPr="00AE190D">
              <w:rPr>
                <w:b/>
                <w:bCs/>
                <w:color w:val="000000"/>
                <w:sz w:val="20"/>
                <w:szCs w:val="20"/>
              </w:rPr>
              <w:t>Всего расходов, в том числе</w:t>
            </w:r>
            <w:r>
              <w:rPr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418" w:type="dxa"/>
            <w:shd w:val="clear" w:color="auto" w:fill="BDD6EE" w:themeFill="accent1" w:themeFillTint="66"/>
            <w:vAlign w:val="center"/>
            <w:hideMark/>
          </w:tcPr>
          <w:p w:rsidR="00AE190D" w:rsidRPr="00AE190D" w:rsidRDefault="00D44319" w:rsidP="00D4431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24 674 580,55</w:t>
            </w:r>
          </w:p>
        </w:tc>
        <w:tc>
          <w:tcPr>
            <w:tcW w:w="890" w:type="dxa"/>
            <w:shd w:val="clear" w:color="auto" w:fill="BDD6EE" w:themeFill="accent1" w:themeFillTint="66"/>
            <w:vAlign w:val="center"/>
            <w:hideMark/>
          </w:tcPr>
          <w:p w:rsidR="00AE190D" w:rsidRPr="00AE190D" w:rsidRDefault="00AE190D" w:rsidP="0020452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E190D">
              <w:rPr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366" w:type="dxa"/>
            <w:shd w:val="clear" w:color="auto" w:fill="BDD6EE" w:themeFill="accent1" w:themeFillTint="66"/>
            <w:vAlign w:val="center"/>
            <w:hideMark/>
          </w:tcPr>
          <w:p w:rsidR="00AE190D" w:rsidRPr="00AE190D" w:rsidRDefault="00AE190D" w:rsidP="00C3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E190D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42EC8">
              <w:rPr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="00642EC8">
              <w:rPr>
                <w:b/>
                <w:bCs/>
                <w:color w:val="000000"/>
                <w:sz w:val="20"/>
                <w:szCs w:val="20"/>
              </w:rPr>
              <w:t>8</w:t>
            </w:r>
            <w:r w:rsidR="00001C32"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642EC8">
              <w:rPr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  <w:r w:rsidR="00C30B85">
              <w:rPr>
                <w:b/>
                <w:bCs/>
                <w:color w:val="000000"/>
                <w:sz w:val="20"/>
                <w:szCs w:val="20"/>
              </w:rPr>
              <w:t>499</w:t>
            </w:r>
            <w:r w:rsidRPr="00AE190D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="00C30B85">
              <w:rPr>
                <w:b/>
                <w:bCs/>
                <w:color w:val="000000"/>
                <w:sz w:val="20"/>
                <w:szCs w:val="20"/>
              </w:rPr>
              <w:t>48</w:t>
            </w:r>
          </w:p>
        </w:tc>
        <w:tc>
          <w:tcPr>
            <w:tcW w:w="766" w:type="dxa"/>
            <w:shd w:val="clear" w:color="auto" w:fill="BDD6EE" w:themeFill="accent1" w:themeFillTint="66"/>
            <w:vAlign w:val="center"/>
            <w:hideMark/>
          </w:tcPr>
          <w:p w:rsidR="00AE190D" w:rsidRPr="00AE190D" w:rsidRDefault="00AE190D" w:rsidP="0020452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E190D">
              <w:rPr>
                <w:b/>
                <w:bCs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1797" w:type="dxa"/>
            <w:shd w:val="clear" w:color="auto" w:fill="BDD6EE" w:themeFill="accent1" w:themeFillTint="66"/>
            <w:vAlign w:val="center"/>
            <w:hideMark/>
          </w:tcPr>
          <w:p w:rsidR="00AE190D" w:rsidRPr="00AE190D" w:rsidRDefault="00642EC8" w:rsidP="00C30B8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8</w:t>
            </w:r>
            <w:r w:rsidR="00AE190D" w:rsidRPr="00AE190D">
              <w:rPr>
                <w:b/>
                <w:bCs/>
                <w:color w:val="000000"/>
                <w:sz w:val="20"/>
                <w:szCs w:val="20"/>
              </w:rPr>
              <w:t>,</w:t>
            </w:r>
            <w:r w:rsidR="00C30B85">
              <w:rPr>
                <w:b/>
                <w:bCs/>
                <w:color w:val="000000"/>
                <w:sz w:val="20"/>
                <w:szCs w:val="20"/>
              </w:rPr>
              <w:t>73</w:t>
            </w:r>
          </w:p>
        </w:tc>
      </w:tr>
      <w:tr w:rsidR="00101B39" w:rsidRPr="00AE190D" w:rsidTr="00101B39">
        <w:trPr>
          <w:trHeight w:val="184"/>
        </w:trPr>
        <w:tc>
          <w:tcPr>
            <w:tcW w:w="3256" w:type="dxa"/>
            <w:shd w:val="clear" w:color="auto" w:fill="auto"/>
            <w:vAlign w:val="center"/>
            <w:hideMark/>
          </w:tcPr>
          <w:p w:rsidR="00101B39" w:rsidRPr="00AE190D" w:rsidRDefault="00101B39" w:rsidP="00101B39">
            <w:pPr>
              <w:spacing w:before="60" w:after="60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за сч</w:t>
            </w:r>
            <w:r>
              <w:rPr>
                <w:color w:val="000000"/>
                <w:sz w:val="20"/>
                <w:szCs w:val="20"/>
              </w:rPr>
              <w:t>ёт средств местного бюджета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101B39" w:rsidRPr="00001C32" w:rsidRDefault="00101B39" w:rsidP="00101B39">
            <w:pPr>
              <w:jc w:val="center"/>
              <w:rPr>
                <w:color w:val="000000"/>
                <w:sz w:val="20"/>
                <w:szCs w:val="20"/>
              </w:rPr>
            </w:pPr>
            <w:r w:rsidRPr="00001C32">
              <w:rPr>
                <w:color w:val="000000"/>
                <w:sz w:val="20"/>
                <w:szCs w:val="20"/>
              </w:rPr>
              <w:t>11 945 905,03</w:t>
            </w:r>
          </w:p>
        </w:tc>
        <w:tc>
          <w:tcPr>
            <w:tcW w:w="890" w:type="dxa"/>
            <w:shd w:val="clear" w:color="auto" w:fill="auto"/>
            <w:vAlign w:val="center"/>
            <w:hideMark/>
          </w:tcPr>
          <w:p w:rsidR="00101B39" w:rsidRPr="00AE190D" w:rsidRDefault="00101B39" w:rsidP="00101B39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48,</w:t>
            </w: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366" w:type="dxa"/>
            <w:shd w:val="clear" w:color="auto" w:fill="auto"/>
            <w:vAlign w:val="center"/>
            <w:hideMark/>
          </w:tcPr>
          <w:p w:rsidR="00101B39" w:rsidRPr="00101B39" w:rsidRDefault="00101B39" w:rsidP="00101B39">
            <w:pPr>
              <w:jc w:val="center"/>
              <w:rPr>
                <w:color w:val="000000"/>
                <w:sz w:val="20"/>
                <w:szCs w:val="20"/>
              </w:rPr>
            </w:pPr>
            <w:r w:rsidRPr="00101B39">
              <w:rPr>
                <w:color w:val="000000"/>
                <w:sz w:val="20"/>
                <w:szCs w:val="20"/>
              </w:rPr>
              <w:t>12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101B39">
              <w:rPr>
                <w:color w:val="000000"/>
                <w:sz w:val="20"/>
                <w:szCs w:val="20"/>
              </w:rPr>
              <w:t>296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101B39">
              <w:rPr>
                <w:color w:val="000000"/>
                <w:sz w:val="20"/>
                <w:szCs w:val="20"/>
              </w:rPr>
              <w:t>309,68</w:t>
            </w:r>
          </w:p>
        </w:tc>
        <w:tc>
          <w:tcPr>
            <w:tcW w:w="766" w:type="dxa"/>
            <w:shd w:val="clear" w:color="auto" w:fill="auto"/>
            <w:vAlign w:val="center"/>
            <w:hideMark/>
          </w:tcPr>
          <w:p w:rsidR="00101B39" w:rsidRPr="00101B39" w:rsidRDefault="00101B39" w:rsidP="00101B39">
            <w:pPr>
              <w:jc w:val="center"/>
              <w:rPr>
                <w:color w:val="000000"/>
                <w:sz w:val="20"/>
                <w:szCs w:val="20"/>
              </w:rPr>
            </w:pPr>
            <w:r w:rsidRPr="00101B39">
              <w:rPr>
                <w:color w:val="000000"/>
                <w:sz w:val="20"/>
                <w:szCs w:val="20"/>
              </w:rPr>
              <w:t>45,83</w:t>
            </w:r>
          </w:p>
        </w:tc>
        <w:tc>
          <w:tcPr>
            <w:tcW w:w="1797" w:type="dxa"/>
            <w:shd w:val="clear" w:color="auto" w:fill="auto"/>
            <w:vAlign w:val="center"/>
            <w:hideMark/>
          </w:tcPr>
          <w:p w:rsidR="00101B39" w:rsidRPr="00101B39" w:rsidRDefault="00101B39" w:rsidP="00101B39">
            <w:pPr>
              <w:jc w:val="center"/>
              <w:rPr>
                <w:color w:val="000000"/>
                <w:sz w:val="20"/>
                <w:szCs w:val="20"/>
              </w:rPr>
            </w:pPr>
            <w:r w:rsidRPr="00101B39">
              <w:rPr>
                <w:color w:val="000000"/>
                <w:sz w:val="20"/>
                <w:szCs w:val="20"/>
              </w:rPr>
              <w:t>2,93</w:t>
            </w:r>
          </w:p>
        </w:tc>
      </w:tr>
      <w:tr w:rsidR="00101B39" w:rsidRPr="00AE190D" w:rsidTr="009174D0">
        <w:trPr>
          <w:trHeight w:val="289"/>
        </w:trPr>
        <w:tc>
          <w:tcPr>
            <w:tcW w:w="3256" w:type="dxa"/>
            <w:shd w:val="clear" w:color="auto" w:fill="DEEAF6" w:themeFill="accent1" w:themeFillTint="33"/>
            <w:vAlign w:val="center"/>
            <w:hideMark/>
          </w:tcPr>
          <w:p w:rsidR="00101B39" w:rsidRPr="00AE190D" w:rsidRDefault="00101B39" w:rsidP="00101B39">
            <w:pPr>
              <w:spacing w:before="60" w:after="60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за сч</w:t>
            </w:r>
            <w:r>
              <w:rPr>
                <w:color w:val="000000"/>
                <w:sz w:val="20"/>
                <w:szCs w:val="20"/>
              </w:rPr>
              <w:t>ё</w:t>
            </w:r>
            <w:r w:rsidRPr="00AE190D">
              <w:rPr>
                <w:color w:val="000000"/>
                <w:sz w:val="20"/>
                <w:szCs w:val="20"/>
              </w:rPr>
              <w:t>т средств межбюджетных трансфертов из бюджетов других уровней</w:t>
            </w:r>
          </w:p>
        </w:tc>
        <w:tc>
          <w:tcPr>
            <w:tcW w:w="1418" w:type="dxa"/>
            <w:shd w:val="clear" w:color="auto" w:fill="DEEAF6" w:themeFill="accent1" w:themeFillTint="33"/>
            <w:vAlign w:val="center"/>
            <w:hideMark/>
          </w:tcPr>
          <w:p w:rsidR="00101B39" w:rsidRPr="00001C32" w:rsidRDefault="00101B39" w:rsidP="00101B39">
            <w:pPr>
              <w:jc w:val="center"/>
              <w:rPr>
                <w:color w:val="000000"/>
                <w:sz w:val="20"/>
                <w:szCs w:val="20"/>
              </w:rPr>
            </w:pPr>
            <w:r w:rsidRPr="00001C32">
              <w:rPr>
                <w:color w:val="000000"/>
                <w:sz w:val="20"/>
                <w:szCs w:val="20"/>
              </w:rPr>
              <w:t>12 728 675,53</w:t>
            </w:r>
          </w:p>
        </w:tc>
        <w:tc>
          <w:tcPr>
            <w:tcW w:w="890" w:type="dxa"/>
            <w:shd w:val="clear" w:color="auto" w:fill="DEEAF6" w:themeFill="accent1" w:themeFillTint="33"/>
            <w:vAlign w:val="center"/>
            <w:hideMark/>
          </w:tcPr>
          <w:p w:rsidR="00101B39" w:rsidRPr="00AE190D" w:rsidRDefault="00101B39" w:rsidP="00101B39">
            <w:pPr>
              <w:jc w:val="center"/>
              <w:rPr>
                <w:color w:val="000000"/>
                <w:sz w:val="20"/>
                <w:szCs w:val="20"/>
              </w:rPr>
            </w:pPr>
            <w:r w:rsidRPr="00AE190D">
              <w:rPr>
                <w:color w:val="000000"/>
                <w:sz w:val="20"/>
                <w:szCs w:val="20"/>
              </w:rPr>
              <w:t>51,</w:t>
            </w:r>
            <w:r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1366" w:type="dxa"/>
            <w:shd w:val="clear" w:color="auto" w:fill="DEEAF6" w:themeFill="accent1" w:themeFillTint="33"/>
            <w:vAlign w:val="center"/>
            <w:hideMark/>
          </w:tcPr>
          <w:p w:rsidR="00101B39" w:rsidRPr="00101B39" w:rsidRDefault="00101B39" w:rsidP="00101B39">
            <w:pPr>
              <w:jc w:val="center"/>
              <w:rPr>
                <w:color w:val="000000"/>
                <w:sz w:val="20"/>
                <w:szCs w:val="20"/>
              </w:rPr>
            </w:pPr>
            <w:r w:rsidRPr="00101B39">
              <w:rPr>
                <w:color w:val="000000"/>
                <w:sz w:val="20"/>
                <w:szCs w:val="20"/>
              </w:rPr>
              <w:t>14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101B39">
              <w:rPr>
                <w:color w:val="000000"/>
                <w:sz w:val="20"/>
                <w:szCs w:val="20"/>
              </w:rPr>
              <w:t>531</w:t>
            </w:r>
            <w:r>
              <w:rPr>
                <w:color w:val="000000"/>
                <w:sz w:val="20"/>
                <w:szCs w:val="20"/>
              </w:rPr>
              <w:t> </w:t>
            </w:r>
            <w:r w:rsidRPr="00101B39">
              <w:rPr>
                <w:color w:val="000000"/>
                <w:sz w:val="20"/>
                <w:szCs w:val="20"/>
              </w:rPr>
              <w:t>189,80</w:t>
            </w:r>
          </w:p>
        </w:tc>
        <w:tc>
          <w:tcPr>
            <w:tcW w:w="766" w:type="dxa"/>
            <w:shd w:val="clear" w:color="auto" w:fill="DEEAF6" w:themeFill="accent1" w:themeFillTint="33"/>
            <w:vAlign w:val="center"/>
            <w:hideMark/>
          </w:tcPr>
          <w:p w:rsidR="00101B39" w:rsidRPr="00101B39" w:rsidRDefault="00101B39" w:rsidP="00101B39">
            <w:pPr>
              <w:jc w:val="center"/>
              <w:rPr>
                <w:color w:val="000000"/>
                <w:sz w:val="20"/>
                <w:szCs w:val="20"/>
              </w:rPr>
            </w:pPr>
            <w:r w:rsidRPr="00101B39">
              <w:rPr>
                <w:color w:val="000000"/>
                <w:sz w:val="20"/>
                <w:szCs w:val="20"/>
              </w:rPr>
              <w:t>54,17</w:t>
            </w:r>
          </w:p>
        </w:tc>
        <w:tc>
          <w:tcPr>
            <w:tcW w:w="1797" w:type="dxa"/>
            <w:shd w:val="clear" w:color="auto" w:fill="DEEAF6" w:themeFill="accent1" w:themeFillTint="33"/>
            <w:vAlign w:val="center"/>
            <w:hideMark/>
          </w:tcPr>
          <w:p w:rsidR="00101B39" w:rsidRPr="00101B39" w:rsidRDefault="00101B39" w:rsidP="00101B39">
            <w:pPr>
              <w:jc w:val="center"/>
              <w:rPr>
                <w:color w:val="000000"/>
                <w:sz w:val="20"/>
                <w:szCs w:val="20"/>
              </w:rPr>
            </w:pPr>
            <w:r w:rsidRPr="00101B39">
              <w:rPr>
                <w:color w:val="000000"/>
                <w:sz w:val="20"/>
                <w:szCs w:val="20"/>
              </w:rPr>
              <w:t>14,16</w:t>
            </w:r>
          </w:p>
        </w:tc>
      </w:tr>
    </w:tbl>
    <w:p w:rsidR="008A2E72" w:rsidRDefault="008A2E72" w:rsidP="008A2E72">
      <w:pPr>
        <w:spacing w:line="240" w:lineRule="atLeast"/>
        <w:ind w:right="-1"/>
      </w:pPr>
    </w:p>
    <w:p w:rsidR="009E75D5" w:rsidRDefault="009E75D5" w:rsidP="008A2E72">
      <w:pPr>
        <w:spacing w:line="240" w:lineRule="atLeast"/>
        <w:ind w:right="-1"/>
      </w:pPr>
    </w:p>
    <w:p w:rsidR="009E75D5" w:rsidRDefault="009E75D5" w:rsidP="008A2E72">
      <w:pPr>
        <w:spacing w:line="240" w:lineRule="atLeast"/>
        <w:ind w:right="-1"/>
      </w:pPr>
    </w:p>
    <w:p w:rsidR="009E75D5" w:rsidRDefault="009E75D5" w:rsidP="008A2E72">
      <w:pPr>
        <w:spacing w:line="240" w:lineRule="atLeast"/>
        <w:ind w:right="-1"/>
      </w:pPr>
    </w:p>
    <w:p w:rsidR="009E75D5" w:rsidRDefault="009E75D5" w:rsidP="008A2E72">
      <w:pPr>
        <w:spacing w:line="240" w:lineRule="atLeast"/>
        <w:ind w:right="-1"/>
      </w:pPr>
    </w:p>
    <w:p w:rsidR="009E75D5" w:rsidRDefault="009E75D5" w:rsidP="008A2E72">
      <w:pPr>
        <w:spacing w:line="240" w:lineRule="atLeast"/>
        <w:ind w:right="-1"/>
      </w:pPr>
    </w:p>
    <w:p w:rsidR="009E75D5" w:rsidRDefault="009E75D5" w:rsidP="008A2E72">
      <w:pPr>
        <w:spacing w:line="240" w:lineRule="atLeast"/>
        <w:ind w:right="-1"/>
      </w:pPr>
    </w:p>
    <w:p w:rsidR="009E75D5" w:rsidRDefault="009E75D5" w:rsidP="008A2E72">
      <w:pPr>
        <w:spacing w:line="240" w:lineRule="atLeast"/>
        <w:ind w:right="-1"/>
      </w:pPr>
    </w:p>
    <w:p w:rsidR="009E75D5" w:rsidRDefault="009E75D5" w:rsidP="008A2E72">
      <w:pPr>
        <w:spacing w:line="240" w:lineRule="atLeast"/>
        <w:ind w:right="-1"/>
      </w:pPr>
    </w:p>
    <w:p w:rsidR="009E75D5" w:rsidRDefault="009E75D5" w:rsidP="008A2E72">
      <w:pPr>
        <w:spacing w:line="240" w:lineRule="atLeast"/>
        <w:ind w:right="-1"/>
      </w:pPr>
    </w:p>
    <w:p w:rsidR="009E75D5" w:rsidRDefault="009E75D5" w:rsidP="008A2E72">
      <w:pPr>
        <w:spacing w:line="240" w:lineRule="atLeast"/>
        <w:ind w:right="-1"/>
      </w:pPr>
    </w:p>
    <w:p w:rsidR="009E75D5" w:rsidRDefault="009E75D5" w:rsidP="008A2E72">
      <w:pPr>
        <w:spacing w:line="240" w:lineRule="atLeast"/>
        <w:ind w:right="-1"/>
      </w:pPr>
    </w:p>
    <w:p w:rsidR="009E75D5" w:rsidRDefault="009E75D5" w:rsidP="008A2E72">
      <w:pPr>
        <w:spacing w:line="240" w:lineRule="atLeast"/>
        <w:ind w:right="-1"/>
      </w:pPr>
    </w:p>
    <w:p w:rsidR="009E75D5" w:rsidRDefault="009E75D5" w:rsidP="008A2E72">
      <w:pPr>
        <w:spacing w:line="240" w:lineRule="atLeast"/>
        <w:ind w:right="-1"/>
      </w:pPr>
    </w:p>
    <w:p w:rsidR="009E75D5" w:rsidRDefault="009E75D5" w:rsidP="008A2E72">
      <w:pPr>
        <w:spacing w:line="240" w:lineRule="atLeast"/>
        <w:ind w:right="-1"/>
      </w:pPr>
    </w:p>
    <w:p w:rsidR="009E75D5" w:rsidRDefault="009E75D5" w:rsidP="008A2E72">
      <w:pPr>
        <w:spacing w:line="240" w:lineRule="atLeast"/>
        <w:ind w:right="-1"/>
      </w:pPr>
    </w:p>
    <w:p w:rsidR="009E75D5" w:rsidRDefault="009E75D5" w:rsidP="008A2E72">
      <w:pPr>
        <w:spacing w:line="240" w:lineRule="atLeast"/>
        <w:ind w:right="-1"/>
      </w:pPr>
    </w:p>
    <w:p w:rsidR="009E75D5" w:rsidRDefault="009E75D5" w:rsidP="008A2E72">
      <w:pPr>
        <w:spacing w:line="240" w:lineRule="atLeast"/>
        <w:ind w:right="-1"/>
      </w:pPr>
    </w:p>
    <w:p w:rsidR="00A67295" w:rsidRDefault="00A67295" w:rsidP="008A2E72">
      <w:pPr>
        <w:spacing w:line="240" w:lineRule="atLeast"/>
        <w:ind w:right="-1"/>
      </w:pPr>
    </w:p>
    <w:p w:rsidR="00A67295" w:rsidRDefault="00A67295" w:rsidP="008A2E72">
      <w:pPr>
        <w:spacing w:line="240" w:lineRule="atLeast"/>
        <w:ind w:right="-1"/>
      </w:pPr>
    </w:p>
    <w:p w:rsidR="003F4013" w:rsidRDefault="003F4013" w:rsidP="008A2E72">
      <w:pPr>
        <w:spacing w:line="240" w:lineRule="atLeast"/>
        <w:ind w:right="-1"/>
      </w:pPr>
    </w:p>
    <w:p w:rsidR="003F4013" w:rsidRDefault="003F4013" w:rsidP="008A2E72">
      <w:pPr>
        <w:spacing w:line="240" w:lineRule="atLeast"/>
        <w:ind w:right="-1"/>
      </w:pPr>
    </w:p>
    <w:p w:rsidR="003F4013" w:rsidRPr="003F4013" w:rsidRDefault="003F4013" w:rsidP="003F4013">
      <w:pPr>
        <w:rPr>
          <w:rFonts w:eastAsia="Calibri"/>
          <w:sz w:val="20"/>
          <w:szCs w:val="20"/>
          <w:lang w:eastAsia="en-US"/>
        </w:rPr>
      </w:pPr>
      <w:r w:rsidRPr="003F4013">
        <w:rPr>
          <w:rFonts w:eastAsia="Calibri"/>
          <w:sz w:val="20"/>
          <w:szCs w:val="20"/>
          <w:lang w:eastAsia="en-US"/>
        </w:rPr>
        <w:t>Шайтан Д</w:t>
      </w:r>
      <w:r w:rsidR="007022CC">
        <w:rPr>
          <w:rFonts w:eastAsia="Calibri"/>
          <w:sz w:val="20"/>
          <w:szCs w:val="20"/>
          <w:lang w:eastAsia="en-US"/>
        </w:rPr>
        <w:t xml:space="preserve">митрий </w:t>
      </w:r>
      <w:r w:rsidRPr="003F4013">
        <w:rPr>
          <w:rFonts w:eastAsia="Calibri"/>
          <w:sz w:val="20"/>
          <w:szCs w:val="20"/>
          <w:lang w:eastAsia="en-US"/>
        </w:rPr>
        <w:t>А</w:t>
      </w:r>
      <w:r w:rsidR="007022CC">
        <w:rPr>
          <w:rFonts w:eastAsia="Calibri"/>
          <w:sz w:val="20"/>
          <w:szCs w:val="20"/>
          <w:lang w:eastAsia="en-US"/>
        </w:rPr>
        <w:t>натольевич</w:t>
      </w:r>
    </w:p>
    <w:p w:rsidR="003F4013" w:rsidRPr="003F4013" w:rsidRDefault="003F4013" w:rsidP="003F4013">
      <w:pPr>
        <w:spacing w:line="259" w:lineRule="auto"/>
        <w:rPr>
          <w:rFonts w:eastAsia="Calibri"/>
          <w:sz w:val="20"/>
          <w:szCs w:val="20"/>
          <w:lang w:eastAsia="en-US"/>
        </w:rPr>
      </w:pPr>
      <w:r w:rsidRPr="003F4013">
        <w:rPr>
          <w:rFonts w:eastAsia="Calibri"/>
          <w:sz w:val="20"/>
          <w:szCs w:val="20"/>
          <w:lang w:eastAsia="en-US"/>
        </w:rPr>
        <w:t>52-83-85</w:t>
      </w:r>
    </w:p>
    <w:sectPr w:rsidR="003F4013" w:rsidRPr="003F4013" w:rsidSect="0077058B">
      <w:headerReference w:type="default" r:id="rId6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4DF" w:rsidRDefault="00A604DF" w:rsidP="008A2E72">
      <w:r>
        <w:separator/>
      </w:r>
    </w:p>
  </w:endnote>
  <w:endnote w:type="continuationSeparator" w:id="0">
    <w:p w:rsidR="00A604DF" w:rsidRDefault="00A604DF" w:rsidP="008A2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4DF" w:rsidRDefault="00A604DF" w:rsidP="008A2E72">
      <w:r>
        <w:separator/>
      </w:r>
    </w:p>
  </w:footnote>
  <w:footnote w:type="continuationSeparator" w:id="0">
    <w:p w:rsidR="00A604DF" w:rsidRDefault="00A604DF" w:rsidP="008A2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2CC" w:rsidRPr="007022CC" w:rsidRDefault="007022CC" w:rsidP="007022CC">
    <w:pPr>
      <w:jc w:val="right"/>
    </w:pPr>
    <w:r w:rsidRPr="007022CC">
      <w:t>Страница 1</w:t>
    </w:r>
    <w:r>
      <w:t>3</w:t>
    </w:r>
    <w:r w:rsidR="005C547D">
      <w:t xml:space="preserve"> из</w:t>
    </w:r>
    <w:r w:rsidR="008A2BAD">
      <w:t>132</w:t>
    </w:r>
    <w:r w:rsidR="005C547D">
      <w:t xml:space="preserve"> страниц приложений 37</w:t>
    </w:r>
    <w:r w:rsidRPr="007022CC">
      <w:t xml:space="preserve"> к заключению от 09.12.2018 № 01-17-81/КСП</w:t>
    </w:r>
  </w:p>
  <w:p w:rsidR="007022CC" w:rsidRDefault="007022C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E72"/>
    <w:rsid w:val="00001C32"/>
    <w:rsid w:val="00003945"/>
    <w:rsid w:val="0006072C"/>
    <w:rsid w:val="00092AF4"/>
    <w:rsid w:val="000D7DB9"/>
    <w:rsid w:val="00101B39"/>
    <w:rsid w:val="001101A1"/>
    <w:rsid w:val="00182173"/>
    <w:rsid w:val="001D4203"/>
    <w:rsid w:val="001F7A48"/>
    <w:rsid w:val="00204521"/>
    <w:rsid w:val="00226D8C"/>
    <w:rsid w:val="00252F7D"/>
    <w:rsid w:val="00263C66"/>
    <w:rsid w:val="00277BEF"/>
    <w:rsid w:val="002B6F11"/>
    <w:rsid w:val="002D703C"/>
    <w:rsid w:val="0030247E"/>
    <w:rsid w:val="0032395B"/>
    <w:rsid w:val="00370E74"/>
    <w:rsid w:val="00397E39"/>
    <w:rsid w:val="003A421E"/>
    <w:rsid w:val="003C3429"/>
    <w:rsid w:val="003C72D7"/>
    <w:rsid w:val="003F4013"/>
    <w:rsid w:val="00455C00"/>
    <w:rsid w:val="004753DF"/>
    <w:rsid w:val="0047748C"/>
    <w:rsid w:val="004B385D"/>
    <w:rsid w:val="00535FB4"/>
    <w:rsid w:val="0058700C"/>
    <w:rsid w:val="005B1C16"/>
    <w:rsid w:val="005B2957"/>
    <w:rsid w:val="005C1B1B"/>
    <w:rsid w:val="005C547D"/>
    <w:rsid w:val="00642EC8"/>
    <w:rsid w:val="006578A9"/>
    <w:rsid w:val="00671838"/>
    <w:rsid w:val="006730CC"/>
    <w:rsid w:val="0069733F"/>
    <w:rsid w:val="006A33DE"/>
    <w:rsid w:val="006F073E"/>
    <w:rsid w:val="007022CC"/>
    <w:rsid w:val="00724B88"/>
    <w:rsid w:val="0077058B"/>
    <w:rsid w:val="00794C1F"/>
    <w:rsid w:val="007C085A"/>
    <w:rsid w:val="007D4862"/>
    <w:rsid w:val="007E1A66"/>
    <w:rsid w:val="007F02D1"/>
    <w:rsid w:val="008153D8"/>
    <w:rsid w:val="008208E5"/>
    <w:rsid w:val="00846476"/>
    <w:rsid w:val="008943DA"/>
    <w:rsid w:val="008A2BAD"/>
    <w:rsid w:val="008A2E72"/>
    <w:rsid w:val="008E5F8F"/>
    <w:rsid w:val="008F6F54"/>
    <w:rsid w:val="009174D0"/>
    <w:rsid w:val="00934D8A"/>
    <w:rsid w:val="00966ED7"/>
    <w:rsid w:val="009871C2"/>
    <w:rsid w:val="009E75D5"/>
    <w:rsid w:val="009F6507"/>
    <w:rsid w:val="00A000BC"/>
    <w:rsid w:val="00A34F0C"/>
    <w:rsid w:val="00A604DF"/>
    <w:rsid w:val="00A67295"/>
    <w:rsid w:val="00A761AF"/>
    <w:rsid w:val="00AA7887"/>
    <w:rsid w:val="00AE190D"/>
    <w:rsid w:val="00B12D6E"/>
    <w:rsid w:val="00B17EF4"/>
    <w:rsid w:val="00B34428"/>
    <w:rsid w:val="00BA1CC8"/>
    <w:rsid w:val="00BE074D"/>
    <w:rsid w:val="00BF0E05"/>
    <w:rsid w:val="00C136EE"/>
    <w:rsid w:val="00C2691D"/>
    <w:rsid w:val="00C30B85"/>
    <w:rsid w:val="00CA4477"/>
    <w:rsid w:val="00CC2862"/>
    <w:rsid w:val="00CD614E"/>
    <w:rsid w:val="00CE3B65"/>
    <w:rsid w:val="00D153F9"/>
    <w:rsid w:val="00D36C71"/>
    <w:rsid w:val="00D44319"/>
    <w:rsid w:val="00D47C10"/>
    <w:rsid w:val="00D77A84"/>
    <w:rsid w:val="00DD3DEC"/>
    <w:rsid w:val="00DD7219"/>
    <w:rsid w:val="00E15BD9"/>
    <w:rsid w:val="00E42FCE"/>
    <w:rsid w:val="00E745E5"/>
    <w:rsid w:val="00EA2A22"/>
    <w:rsid w:val="00EB622E"/>
    <w:rsid w:val="00EE3974"/>
    <w:rsid w:val="00F017AD"/>
    <w:rsid w:val="00F560D2"/>
    <w:rsid w:val="00F815A9"/>
    <w:rsid w:val="00FB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82ECC"/>
  <w15:chartTrackingRefBased/>
  <w15:docId w15:val="{0FC009B3-44C0-4320-ABC8-592FB1DF9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2E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2E72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2E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8A2E72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BE074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E074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7022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022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022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022C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Татьяна Николаевна</dc:creator>
  <cp:keywords/>
  <dc:description/>
  <cp:lastModifiedBy>Егоров Виталий Сергеевич</cp:lastModifiedBy>
  <cp:revision>20</cp:revision>
  <cp:lastPrinted>2018-11-24T10:13:00Z</cp:lastPrinted>
  <dcterms:created xsi:type="dcterms:W3CDTF">2018-11-17T03:59:00Z</dcterms:created>
  <dcterms:modified xsi:type="dcterms:W3CDTF">2018-12-10T14:25:00Z</dcterms:modified>
</cp:coreProperties>
</file>